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both"/>
        <w:textAlignment w:val="auto"/>
      </w:pPr>
      <w:r>
        <w:rPr>
          <w:rFonts w:hint="eastAsia" w:ascii="方正小标宋简体" w:hAnsi="方正小标宋简体" w:eastAsia="方正小标宋简体" w:cs="方正小标宋简体"/>
          <w:b w:val="0"/>
          <w:bCs w:val="0"/>
          <w:color w:val="auto"/>
          <w:sz w:val="44"/>
          <w:szCs w:val="44"/>
        </w:rPr>
        <w:pict>
          <v:group id="_x0000_s1026" o:spid="_x0000_s1026" o:spt="203" style="position:absolute;left:0pt;margin-left:-13.95pt;margin-top:75.7pt;height:696.9pt;width:443.25pt;mso-position-vertical-relative:page;z-index:-251657216;mso-width-relative:page;mso-height-relative:page;" coordorigin="7087,1794" coordsize="8865,13833">
            <o:lock v:ext="edit" aspectratio="f"/>
            <v:group id="_x0000_s1027" o:spid="_x0000_s1027" o:spt="203" style="position:absolute;left:7087;top:1794;height:1106;width:8820;" coordorigin="7087,1794" coordsize="8820,1106">
              <o:lock v:ext="edit" aspectratio="f"/>
              <v:shape id="_x0000_s1028" o:spid="_x0000_s1028" o:spt="136" type="#_x0000_t136" style="position:absolute;left:7239;top:1794;height:784;width:8551;" fillcolor="#FF0000" filled="t" stroked="t" coordsize="21600,21600" adj="10800">
                <v:path/>
                <v:fill on="t" color2="#FFFFFF" focussize="0,0"/>
                <v:stroke color="#FF0000"/>
                <v:imagedata o:title=""/>
                <o:lock v:ext="edit" aspectratio="f"/>
                <v:textpath on="t" fitshape="t" fitpath="t" trim="t" xscale="f" string="通山县市场监督管理局" style="font-family:华文中宋;font-size:36pt;v-text-align:center;v-text-spacing:78650f;"/>
              </v:shape>
              <v:line id="_x0000_s1029" o:spid="_x0000_s1029" o:spt="20" style="position:absolute;left:7087;top:2900;height:0;width:8820;" filled="f" stroked="t" coordsize="21600,21600">
                <v:path arrowok="t"/>
                <v:fill on="f" focussize="0,0"/>
                <v:stroke weight="4.5pt" color="#FF0000" linestyle="thickThin"/>
                <v:imagedata o:title=""/>
                <o:lock v:ext="edit" aspectratio="f"/>
              </v:line>
            </v:group>
            <v:line id="_x0000_s1030" o:spid="_x0000_s1030" o:spt="20" style="position:absolute;left:7132;top:15627;height:0;width:8820;" filled="f" stroked="t" coordsize="21600,21600">
              <v:path arrowok="t"/>
              <v:fill on="f" focussize="0,0"/>
              <v:stroke weight="4.5pt" color="#FF0000" linestyle="thinThick"/>
              <v:imagedata o:title=""/>
              <o:lock v:ext="edit" aspectratio="f"/>
            </v:line>
          </v:group>
        </w:pict>
      </w:r>
    </w:p>
    <w:p>
      <w:pPr>
        <w:keepNext w:val="0"/>
        <w:keepLines w:val="0"/>
        <w:pageBreakBefore w:val="0"/>
        <w:widowControl w:val="0"/>
        <w:kinsoku/>
        <w:wordWrap/>
        <w:overflowPunct/>
        <w:topLinePunct w:val="0"/>
        <w:autoSpaceDE/>
        <w:autoSpaceDN/>
        <w:bidi w:val="0"/>
        <w:adjustRightInd/>
        <w:spacing w:line="56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关于开展20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lang w:eastAsia="zh-CN"/>
        </w:rPr>
        <w:t>年度通山县知识产权资助与奖励工作的通知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县直</w:t>
      </w:r>
      <w:r>
        <w:rPr>
          <w:rFonts w:hint="eastAsia" w:ascii="仿宋_GB2312" w:eastAsia="仿宋_GB2312"/>
          <w:sz w:val="32"/>
          <w:szCs w:val="32"/>
        </w:rPr>
        <w:t>各有关单</w:t>
      </w:r>
      <w:r>
        <w:rPr>
          <w:rFonts w:hint="eastAsia" w:ascii="仿宋_GB2312" w:eastAsia="仿宋_GB2312"/>
          <w:sz w:val="32"/>
          <w:szCs w:val="32"/>
          <w:lang w:eastAsia="zh-CN"/>
        </w:rPr>
        <w:t>位，各发明专利权利人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根据《县人民政府关于深化科技体制改革加快创新体系建设的实施意见》（通山</w:t>
      </w:r>
      <w:r>
        <w:rPr>
          <w:rFonts w:hint="eastAsia" w:ascii="仿宋_GB2312" w:eastAsia="仿宋_GB2312"/>
          <w:sz w:val="32"/>
          <w:szCs w:val="32"/>
          <w:lang w:val="en-US" w:eastAsia="zh-CN"/>
        </w:rPr>
        <w:t>政发</w:t>
      </w:r>
      <w:r>
        <w:rPr>
          <w:rFonts w:hint="eastAsia" w:ascii="仿宋_GB2312" w:hAnsi="仿宋_GB2312" w:eastAsia="仿宋_GB2312" w:cs="仿宋_GB2312"/>
          <w:sz w:val="32"/>
          <w:szCs w:val="32"/>
          <w:lang w:val="en-US" w:eastAsia="zh-CN"/>
        </w:rPr>
        <w:t>〔2017〕5号</w:t>
      </w:r>
      <w:r>
        <w:rPr>
          <w:rFonts w:hint="eastAsia" w:ascii="仿宋_GB2312" w:eastAsia="仿宋_GB2312"/>
          <w:sz w:val="32"/>
          <w:szCs w:val="32"/>
          <w:lang w:eastAsia="zh-CN"/>
        </w:rPr>
        <w:t>）、《国家知识产权局关于进</w:t>
      </w:r>
      <w:r>
        <w:rPr>
          <w:rFonts w:hint="eastAsia" w:ascii="仿宋_GB2312" w:eastAsia="仿宋_GB2312"/>
          <w:sz w:val="32"/>
          <w:szCs w:val="32"/>
          <w:lang w:val="en-US" w:eastAsia="zh-CN"/>
        </w:rPr>
        <w:t>一</w:t>
      </w:r>
      <w:r>
        <w:rPr>
          <w:rFonts w:hint="eastAsia" w:ascii="仿宋_GB2312" w:eastAsia="仿宋_GB2312"/>
          <w:sz w:val="32"/>
          <w:szCs w:val="32"/>
          <w:lang w:eastAsia="zh-CN"/>
        </w:rPr>
        <w:t>步严格规范专利申请行为的通知》（国知发保字</w:t>
      </w:r>
      <w:r>
        <w:rPr>
          <w:rFonts w:hint="eastAsia" w:ascii="仿宋_GB2312" w:hAnsi="仿宋_GB2312" w:eastAsia="仿宋_GB2312" w:cs="仿宋_GB2312"/>
          <w:sz w:val="32"/>
          <w:szCs w:val="32"/>
          <w:lang w:val="en-US" w:eastAsia="zh-CN"/>
        </w:rPr>
        <w:t>〔2021〕</w:t>
      </w:r>
      <w:r>
        <w:rPr>
          <w:rFonts w:hint="eastAsia" w:ascii="仿宋_GB2312" w:eastAsia="仿宋_GB2312"/>
          <w:sz w:val="32"/>
          <w:szCs w:val="32"/>
          <w:lang w:eastAsia="zh-CN"/>
        </w:rPr>
        <w:t>1号）文件精神，通山县市场监督管理局（知识产权局）拟对</w:t>
      </w:r>
      <w:r>
        <w:rPr>
          <w:rFonts w:hint="eastAsia" w:ascii="仿宋_GB2312" w:eastAsia="仿宋_GB2312"/>
          <w:sz w:val="32"/>
          <w:szCs w:val="32"/>
          <w:lang w:val="en-US" w:eastAsia="zh-CN"/>
        </w:rPr>
        <w:t>202</w:t>
      </w:r>
      <w:r>
        <w:rPr>
          <w:rFonts w:hint="eastAsia" w:ascii="仿宋_GB2312" w:eastAsia="仿宋_GB2312"/>
          <w:color w:val="auto"/>
          <w:sz w:val="32"/>
          <w:szCs w:val="32"/>
          <w:lang w:val="en-US" w:eastAsia="zh-CN"/>
        </w:rPr>
        <w:t>1年度我县范</w:t>
      </w:r>
      <w:r>
        <w:rPr>
          <w:rFonts w:hint="eastAsia" w:ascii="仿宋_GB2312" w:eastAsia="仿宋_GB2312"/>
          <w:sz w:val="32"/>
          <w:szCs w:val="32"/>
          <w:lang w:val="en-US" w:eastAsia="zh-CN"/>
        </w:rPr>
        <w:t>围内</w:t>
      </w:r>
      <w:r>
        <w:rPr>
          <w:rFonts w:hint="eastAsia" w:ascii="仿宋_GB2312" w:eastAsia="仿宋_GB2312"/>
          <w:sz w:val="32"/>
          <w:szCs w:val="32"/>
          <w:lang w:eastAsia="zh-CN"/>
        </w:rPr>
        <w:t>取得知识产权工作成绩的</w:t>
      </w:r>
      <w:r>
        <w:rPr>
          <w:rFonts w:hint="eastAsia" w:ascii="仿宋_GB2312" w:eastAsia="仿宋_GB2312"/>
          <w:sz w:val="32"/>
          <w:szCs w:val="32"/>
        </w:rPr>
        <w:t>企事业单位</w:t>
      </w:r>
      <w:r>
        <w:rPr>
          <w:rFonts w:hint="eastAsia" w:ascii="仿宋_GB2312" w:eastAsia="仿宋_GB2312"/>
          <w:sz w:val="32"/>
          <w:szCs w:val="32"/>
          <w:lang w:eastAsia="zh-CN"/>
        </w:rPr>
        <w:t>及各发明专利权利人开展知识产权资助与奖励工作，请认真组织申请，逾期将不予受理</w:t>
      </w:r>
      <w:r>
        <w:rPr>
          <w:rFonts w:hint="eastAsia" w:ascii="仿宋_GB2312" w:eastAsia="仿宋_GB2312"/>
          <w:sz w:val="32"/>
          <w:szCs w:val="32"/>
          <w:lang w:val="en-US" w:eastAsia="zh-CN"/>
        </w:rPr>
        <w:t>,</w:t>
      </w:r>
      <w:r>
        <w:rPr>
          <w:rFonts w:hint="eastAsia" w:ascii="仿宋_GB2312" w:eastAsia="仿宋_GB2312"/>
          <w:sz w:val="32"/>
          <w:szCs w:val="32"/>
          <w:lang w:eastAsia="zh-CN"/>
        </w:rPr>
        <w:t>现将有关内容通知如下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黑体"/>
          <w:sz w:val="32"/>
          <w:szCs w:val="32"/>
          <w:lang w:eastAsia="zh-CN"/>
        </w:rPr>
      </w:pPr>
      <w:r>
        <w:rPr>
          <w:rFonts w:hint="eastAsia" w:ascii="黑体" w:eastAsia="黑体"/>
          <w:sz w:val="32"/>
          <w:szCs w:val="32"/>
        </w:rPr>
        <w:t>一、资助</w:t>
      </w:r>
      <w:r>
        <w:rPr>
          <w:rFonts w:hint="eastAsia" w:ascii="黑体" w:eastAsia="黑体"/>
          <w:sz w:val="32"/>
          <w:szCs w:val="32"/>
          <w:lang w:eastAsia="zh-CN"/>
        </w:rPr>
        <w:t>与</w:t>
      </w:r>
      <w:r>
        <w:rPr>
          <w:rFonts w:hint="eastAsia" w:ascii="黑体" w:eastAsia="黑体"/>
          <w:sz w:val="32"/>
          <w:szCs w:val="32"/>
        </w:rPr>
        <w:t>奖励</w:t>
      </w:r>
      <w:r>
        <w:rPr>
          <w:rFonts w:hint="eastAsia" w:ascii="黑体" w:eastAsia="黑体"/>
          <w:sz w:val="32"/>
          <w:szCs w:val="32"/>
          <w:lang w:eastAsia="zh-CN"/>
        </w:rPr>
        <w:t>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此次资助与奖励标准依</w:t>
      </w:r>
      <w:r>
        <w:rPr>
          <w:rFonts w:hint="eastAsia" w:ascii="仿宋_GB2312" w:eastAsia="仿宋_GB2312"/>
          <w:sz w:val="32"/>
          <w:szCs w:val="32"/>
        </w:rPr>
        <w:t>据</w:t>
      </w:r>
      <w:r>
        <w:rPr>
          <w:rFonts w:hint="eastAsia" w:ascii="仿宋_GB2312" w:eastAsia="仿宋_GB2312"/>
          <w:sz w:val="32"/>
          <w:szCs w:val="32"/>
          <w:lang w:eastAsia="zh-CN"/>
        </w:rPr>
        <w:t>《县人民政府关于深化科技体制改革加快创新体系建设的实施意见》（通山</w:t>
      </w:r>
      <w:r>
        <w:rPr>
          <w:rFonts w:hint="eastAsia" w:ascii="仿宋_GB2312" w:eastAsia="仿宋_GB2312"/>
          <w:sz w:val="32"/>
          <w:szCs w:val="32"/>
          <w:lang w:val="en-US" w:eastAsia="zh-CN"/>
        </w:rPr>
        <w:t>政发</w:t>
      </w:r>
      <w:r>
        <w:rPr>
          <w:rFonts w:hint="eastAsia" w:ascii="仿宋_GB2312" w:hAnsi="仿宋_GB2312" w:eastAsia="仿宋_GB2312" w:cs="仿宋_GB2312"/>
          <w:sz w:val="32"/>
          <w:szCs w:val="32"/>
          <w:lang w:val="en-US" w:eastAsia="zh-CN"/>
        </w:rPr>
        <w:t>〔2017〕5号</w:t>
      </w:r>
      <w:r>
        <w:rPr>
          <w:rFonts w:hint="eastAsia" w:ascii="仿宋_GB2312" w:eastAsia="仿宋_GB2312"/>
          <w:sz w:val="32"/>
          <w:szCs w:val="32"/>
          <w:lang w:eastAsia="zh-CN"/>
        </w:rPr>
        <w:t>）</w:t>
      </w:r>
      <w:r>
        <w:rPr>
          <w:rFonts w:hint="eastAsia" w:ascii="仿宋_GB2312" w:eastAsia="仿宋_GB2312"/>
          <w:sz w:val="32"/>
          <w:szCs w:val="32"/>
        </w:rPr>
        <w:t>第四条</w:t>
      </w:r>
      <w:r>
        <w:rPr>
          <w:rFonts w:hint="eastAsia" w:ascii="仿宋_GB2312" w:eastAsia="仿宋_GB2312"/>
          <w:sz w:val="32"/>
          <w:szCs w:val="32"/>
          <w:lang w:eastAsia="zh-CN"/>
        </w:rPr>
        <w:t>：</w:t>
      </w:r>
      <w:r>
        <w:rPr>
          <w:rFonts w:hint="eastAsia" w:ascii="仿宋_GB2312" w:eastAsia="仿宋_GB2312"/>
          <w:sz w:val="32"/>
          <w:szCs w:val="32"/>
        </w:rPr>
        <w:t>加强知识产权创</w:t>
      </w:r>
      <w:r>
        <w:rPr>
          <w:rFonts w:hint="eastAsia" w:ascii="仿宋_GB2312" w:eastAsia="仿宋_GB2312"/>
          <w:sz w:val="32"/>
          <w:szCs w:val="32"/>
          <w:lang w:val="en-US" w:eastAsia="zh-CN"/>
        </w:rPr>
        <w:t>造</w:t>
      </w:r>
      <w:r>
        <w:rPr>
          <w:rFonts w:hint="eastAsia" w:ascii="仿宋_GB2312" w:eastAsia="仿宋_GB2312"/>
          <w:sz w:val="32"/>
          <w:szCs w:val="32"/>
          <w:lang w:eastAsia="zh-CN"/>
        </w:rPr>
        <w:t>和保护第（七）、（八）款及第八条：加快发展科技服务业第（十四）款、《国家知识产权局关于进</w:t>
      </w:r>
      <w:r>
        <w:rPr>
          <w:rFonts w:hint="eastAsia" w:ascii="仿宋_GB2312" w:eastAsia="仿宋_GB2312"/>
          <w:sz w:val="32"/>
          <w:szCs w:val="32"/>
          <w:lang w:val="en-US" w:eastAsia="zh-CN"/>
        </w:rPr>
        <w:t>一</w:t>
      </w:r>
      <w:r>
        <w:rPr>
          <w:rFonts w:hint="eastAsia" w:ascii="仿宋_GB2312" w:eastAsia="仿宋_GB2312"/>
          <w:sz w:val="32"/>
          <w:szCs w:val="32"/>
          <w:lang w:eastAsia="zh-CN"/>
        </w:rPr>
        <w:t>步严格规范专利申请行为的通知》（国知发保字</w:t>
      </w:r>
      <w:r>
        <w:rPr>
          <w:rFonts w:hint="eastAsia" w:ascii="仿宋_GB2312" w:hAnsi="仿宋_GB2312" w:eastAsia="仿宋_GB2312" w:cs="仿宋_GB2312"/>
          <w:sz w:val="32"/>
          <w:szCs w:val="32"/>
          <w:lang w:val="en-US" w:eastAsia="zh-CN"/>
        </w:rPr>
        <w:t>〔2021〕</w:t>
      </w:r>
      <w:r>
        <w:rPr>
          <w:rFonts w:hint="eastAsia" w:ascii="仿宋_GB2312" w:eastAsia="仿宋_GB2312"/>
          <w:sz w:val="32"/>
          <w:szCs w:val="32"/>
          <w:lang w:eastAsia="zh-CN"/>
        </w:rPr>
        <w:t>1号）第四条“加强协同治理”第（二）项：“调整专利资助政策”执行。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《国家知识产权局关于进</w:t>
      </w:r>
      <w:r>
        <w:rPr>
          <w:rFonts w:hint="eastAsia" w:ascii="仿宋_GB2312" w:eastAsia="仿宋_GB2312"/>
          <w:sz w:val="32"/>
          <w:szCs w:val="32"/>
          <w:lang w:val="en-US" w:eastAsia="zh-CN"/>
        </w:rPr>
        <w:t>一</w:t>
      </w:r>
      <w:r>
        <w:rPr>
          <w:rFonts w:hint="eastAsia" w:ascii="仿宋_GB2312" w:eastAsia="仿宋_GB2312"/>
          <w:sz w:val="32"/>
          <w:szCs w:val="32"/>
          <w:lang w:eastAsia="zh-CN"/>
        </w:rPr>
        <w:t>步严格规范专利申请行为的通知》</w:t>
      </w:r>
      <w:r>
        <w:rPr>
          <w:rFonts w:hint="eastAsia" w:ascii="仿宋_GB2312" w:eastAsia="仿宋_GB2312"/>
          <w:sz w:val="32"/>
          <w:szCs w:val="32"/>
        </w:rPr>
        <w:t>第四</w:t>
      </w:r>
      <w:r>
        <w:rPr>
          <w:rFonts w:hint="eastAsia" w:ascii="仿宋_GB2312" w:eastAsia="仿宋_GB2312"/>
          <w:sz w:val="32"/>
          <w:szCs w:val="32"/>
          <w:lang w:val="en-US" w:eastAsia="zh-CN"/>
        </w:rPr>
        <w:t>条</w:t>
      </w:r>
      <w:r>
        <w:rPr>
          <w:rFonts w:hint="eastAsia" w:ascii="仿宋_GB2312" w:eastAsia="仿宋_GB2312"/>
          <w:sz w:val="32"/>
          <w:szCs w:val="32"/>
        </w:rPr>
        <w:t>第</w:t>
      </w:r>
      <w:r>
        <w:rPr>
          <w:rFonts w:hint="eastAsia" w:ascii="仿宋_GB2312" w:eastAsia="仿宋_GB2312"/>
          <w:sz w:val="32"/>
          <w:szCs w:val="32"/>
          <w:lang w:eastAsia="zh-CN"/>
        </w:rPr>
        <w:t>（二）项：“2021年6月底前要全面取消各级专利申请阶段的资助。各地方不得以资助、奖励、补贴等任何形式对专利申请行为给予财政资金支持。地方现有资助的范围应限于获得授权的发明专利(包括通过PCT及其他途径在境外获得授权的发明专利),资助方式应采用授权后补助形式。资助对象所获得的各级各类资助总额不得高于其获得专利权所缴纳的官方规定费用的50%，不得资助专利年费和专利代理等中介服务费。对于弄虛作假套取专利资助的，应限期收回已拨付资金。“十四五”期间，各地方要逐步减少对专利授权的各类财政资助，在2025年以前全部取消。各地方要着力优化专利资助相关财政资金的使用管理，强化专利保护运用，重点加大对后续转化运用、行政保护和公共服务的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《县人民政府关于深化科技体制改革加快创新体系建设的实施意见》</w:t>
      </w:r>
      <w:r>
        <w:rPr>
          <w:rFonts w:hint="eastAsia" w:ascii="仿宋_GB2312" w:eastAsia="仿宋_GB2312"/>
          <w:sz w:val="32"/>
          <w:szCs w:val="32"/>
        </w:rPr>
        <w:t>第四条第</w:t>
      </w:r>
      <w:r>
        <w:rPr>
          <w:rFonts w:hint="eastAsia" w:ascii="仿宋_GB2312" w:eastAsia="仿宋_GB2312"/>
          <w:sz w:val="32"/>
          <w:szCs w:val="32"/>
          <w:lang w:eastAsia="zh-CN"/>
        </w:rPr>
        <w:t>（七）</w:t>
      </w:r>
      <w:r>
        <w:rPr>
          <w:rFonts w:hint="eastAsia" w:ascii="仿宋_GB2312" w:eastAsia="仿宋_GB2312"/>
          <w:sz w:val="32"/>
          <w:szCs w:val="32"/>
        </w:rPr>
        <w:t>款</w:t>
      </w:r>
      <w:r>
        <w:rPr>
          <w:rFonts w:hint="eastAsia" w:ascii="仿宋_GB2312" w:eastAsia="仿宋_GB2312"/>
          <w:sz w:val="32"/>
          <w:szCs w:val="32"/>
          <w:lang w:eastAsia="zh-CN"/>
        </w:rPr>
        <w:t>：“对获得国家专利金奖、优秀专利奖的，每件分别给予10万元、5万元的奖励;对获得湖北省专利金奖、优秀专利奖的，每件分别给予5万元、3万元的奖励。</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《县人民政府关于深化科技体制改革加快创新体系建设的实施意见》</w:t>
      </w:r>
      <w:r>
        <w:rPr>
          <w:rFonts w:hint="eastAsia" w:ascii="仿宋_GB2312" w:eastAsia="仿宋_GB2312"/>
          <w:sz w:val="32"/>
          <w:szCs w:val="32"/>
        </w:rPr>
        <w:t>第四条第</w:t>
      </w:r>
      <w:r>
        <w:rPr>
          <w:rFonts w:hint="eastAsia" w:ascii="仿宋_GB2312" w:eastAsia="仿宋_GB2312"/>
          <w:sz w:val="32"/>
          <w:szCs w:val="32"/>
          <w:lang w:eastAsia="zh-CN"/>
        </w:rPr>
        <w:t>（八）</w:t>
      </w:r>
      <w:r>
        <w:rPr>
          <w:rFonts w:hint="eastAsia" w:ascii="仿宋_GB2312" w:eastAsia="仿宋_GB2312"/>
          <w:sz w:val="32"/>
          <w:szCs w:val="32"/>
        </w:rPr>
        <w:t>款</w:t>
      </w:r>
      <w:r>
        <w:rPr>
          <w:rFonts w:hint="eastAsia" w:ascii="仿宋_GB2312" w:eastAsia="仿宋_GB2312"/>
          <w:sz w:val="32"/>
          <w:szCs w:val="32"/>
          <w:lang w:eastAsia="zh-CN"/>
        </w:rPr>
        <w:t>：“对通过国家、省知识产权贯标验收的企业，分别给予5万元、3万元的奖励;被列为国家级、省级知识产权优势企业或示范建设企业的，分别给予10万元、5万元的奖励。积极实施知识产权优势企业培育工程，被列为咸宁市知识产权优势企业的，给予2万元奖励。</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《县人民政府关于深化科技体制改革加快创新体系建设的实施意见》</w:t>
      </w:r>
      <w:r>
        <w:rPr>
          <w:rFonts w:hint="eastAsia" w:ascii="仿宋_GB2312" w:eastAsia="仿宋_GB2312"/>
          <w:sz w:val="32"/>
          <w:szCs w:val="32"/>
        </w:rPr>
        <w:t>第</w:t>
      </w:r>
      <w:r>
        <w:rPr>
          <w:rFonts w:hint="eastAsia" w:ascii="仿宋_GB2312" w:eastAsia="仿宋_GB2312"/>
          <w:sz w:val="32"/>
          <w:szCs w:val="32"/>
          <w:lang w:eastAsia="zh-CN"/>
        </w:rPr>
        <w:t>八</w:t>
      </w:r>
      <w:r>
        <w:rPr>
          <w:rFonts w:hint="eastAsia" w:ascii="仿宋_GB2312" w:eastAsia="仿宋_GB2312"/>
          <w:sz w:val="32"/>
          <w:szCs w:val="32"/>
        </w:rPr>
        <w:t>条第</w:t>
      </w:r>
      <w:r>
        <w:rPr>
          <w:rFonts w:hint="eastAsia" w:ascii="仿宋_GB2312" w:eastAsia="仿宋_GB2312"/>
          <w:sz w:val="32"/>
          <w:szCs w:val="32"/>
          <w:lang w:eastAsia="zh-CN"/>
        </w:rPr>
        <w:t>（十四）</w:t>
      </w:r>
      <w:r>
        <w:rPr>
          <w:rFonts w:hint="eastAsia" w:ascii="仿宋_GB2312" w:eastAsia="仿宋_GB2312"/>
          <w:sz w:val="32"/>
          <w:szCs w:val="32"/>
        </w:rPr>
        <w:t>款</w:t>
      </w:r>
      <w:r>
        <w:rPr>
          <w:rFonts w:hint="eastAsia" w:ascii="仿宋_GB2312" w:eastAsia="仿宋_GB2312"/>
          <w:sz w:val="32"/>
          <w:szCs w:val="32"/>
          <w:lang w:eastAsia="zh-CN"/>
        </w:rPr>
        <w:t>：“加强知识产权服务。对于承担中小企业知识产权托管服务及知识产权贯标辅导工作的中介机构，每成功辅导1家国家级知识产权贯标企业，给予1万元的奖励。专利代理机构为企业知识产权维权所发生的费用，按实际发生额的50%进行资助，最高资助2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黑体" w:eastAsia="黑体"/>
          <w:sz w:val="32"/>
          <w:szCs w:val="32"/>
        </w:rPr>
      </w:pPr>
      <w:r>
        <w:rPr>
          <w:rFonts w:hint="eastAsia" w:ascii="仿宋_GB2312" w:eastAsia="仿宋_GB2312"/>
          <w:sz w:val="32"/>
          <w:szCs w:val="32"/>
          <w:lang w:eastAsia="zh-CN"/>
        </w:rPr>
        <w:t>通山县</w:t>
      </w:r>
      <w:r>
        <w:rPr>
          <w:rFonts w:hint="eastAsia" w:ascii="仿宋_GB2312" w:eastAsia="仿宋_GB2312"/>
          <w:sz w:val="32"/>
          <w:szCs w:val="32"/>
        </w:rPr>
        <w:t>专利发展基金。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黑体" w:eastAsia="黑体"/>
          <w:sz w:val="32"/>
          <w:szCs w:val="32"/>
          <w:lang w:eastAsia="zh-CN"/>
        </w:rPr>
      </w:pPr>
      <w:r>
        <w:rPr>
          <w:rFonts w:hint="eastAsia" w:ascii="黑体" w:eastAsia="黑体"/>
          <w:sz w:val="32"/>
          <w:szCs w:val="32"/>
          <w:lang w:eastAsia="zh-CN"/>
        </w:rPr>
        <w:t>三、资助与奖励对象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eastAsia="仿宋_GB2312"/>
          <w:sz w:val="32"/>
          <w:szCs w:val="32"/>
          <w:lang w:eastAsia="zh-CN"/>
        </w:rPr>
        <w:t>《县人民政府关于深化科技体制改革加快创新体系建设的实施意见》</w:t>
      </w:r>
      <w:r>
        <w:rPr>
          <w:rFonts w:hint="eastAsia" w:ascii="仿宋_GB2312" w:eastAsia="仿宋_GB2312"/>
          <w:sz w:val="32"/>
          <w:szCs w:val="32"/>
        </w:rPr>
        <w:t>第</w:t>
      </w:r>
      <w:r>
        <w:rPr>
          <w:rFonts w:hint="eastAsia" w:ascii="仿宋_GB2312" w:eastAsia="仿宋_GB2312"/>
          <w:sz w:val="32"/>
          <w:szCs w:val="32"/>
          <w:lang w:eastAsia="zh-CN"/>
        </w:rPr>
        <w:t>八</w:t>
      </w:r>
      <w:r>
        <w:rPr>
          <w:rFonts w:hint="eastAsia" w:ascii="仿宋_GB2312" w:eastAsia="仿宋_GB2312"/>
          <w:sz w:val="32"/>
          <w:szCs w:val="32"/>
        </w:rPr>
        <w:t>条第</w:t>
      </w:r>
      <w:r>
        <w:rPr>
          <w:rFonts w:hint="eastAsia" w:ascii="仿宋_GB2312" w:eastAsia="仿宋_GB2312"/>
          <w:sz w:val="32"/>
          <w:szCs w:val="32"/>
          <w:lang w:eastAsia="zh-CN"/>
        </w:rPr>
        <w:t>（十五）</w:t>
      </w:r>
      <w:r>
        <w:rPr>
          <w:rFonts w:hint="eastAsia" w:ascii="仿宋_GB2312" w:eastAsia="仿宋_GB2312"/>
          <w:sz w:val="32"/>
          <w:szCs w:val="32"/>
        </w:rPr>
        <w:t>款</w:t>
      </w:r>
      <w:r>
        <w:rPr>
          <w:rFonts w:hint="eastAsia" w:ascii="仿宋_GB2312" w:eastAsia="仿宋_GB2312"/>
          <w:sz w:val="32"/>
          <w:szCs w:val="32"/>
          <w:lang w:eastAsia="zh-CN"/>
        </w:rPr>
        <w:t>：“本意见所涉及的各项财政性资金，均按现行财政体制在县级财政预算的科技资金中安排”之规定</w:t>
      </w:r>
      <w:r>
        <w:rPr>
          <w:rFonts w:hint="eastAsia" w:ascii="仿宋_GB2312" w:eastAsia="仿宋_GB2312"/>
          <w:color w:val="auto"/>
          <w:sz w:val="32"/>
          <w:szCs w:val="32"/>
          <w:lang w:eastAsia="zh-CN"/>
        </w:rPr>
        <w:t>。此次知识产权资助与奖励与补助对象为</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年1月1日至20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月3</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w:t>
      </w:r>
      <w:r>
        <w:rPr>
          <w:rFonts w:hint="eastAsia" w:ascii="仿宋_GB2312" w:eastAsia="仿宋_GB2312"/>
          <w:color w:val="auto"/>
          <w:sz w:val="32"/>
          <w:szCs w:val="32"/>
          <w:lang w:eastAsia="zh-CN"/>
        </w:rPr>
        <w:t>在</w:t>
      </w:r>
      <w:r>
        <w:rPr>
          <w:rFonts w:hint="eastAsia" w:ascii="仿宋_GB2312" w:eastAsia="仿宋_GB2312"/>
          <w:color w:val="auto"/>
          <w:sz w:val="32"/>
          <w:szCs w:val="32"/>
          <w:lang w:val="en-US" w:eastAsia="zh-CN"/>
        </w:rPr>
        <w:t>我县</w:t>
      </w:r>
      <w:r>
        <w:rPr>
          <w:rFonts w:hint="eastAsia" w:ascii="仿宋_GB2312" w:eastAsia="仿宋_GB2312"/>
          <w:color w:val="auto"/>
          <w:sz w:val="32"/>
          <w:szCs w:val="32"/>
        </w:rPr>
        <w:t>范围</w:t>
      </w:r>
      <w:r>
        <w:rPr>
          <w:rFonts w:hint="eastAsia" w:ascii="仿宋_GB2312" w:eastAsia="仿宋_GB2312"/>
          <w:sz w:val="32"/>
          <w:szCs w:val="32"/>
        </w:rPr>
        <w:t>内</w:t>
      </w:r>
      <w:r>
        <w:rPr>
          <w:rFonts w:hint="eastAsia" w:ascii="仿宋_GB2312" w:eastAsia="仿宋_GB2312"/>
          <w:sz w:val="32"/>
          <w:szCs w:val="32"/>
          <w:lang w:eastAsia="zh-CN"/>
        </w:rPr>
        <w:t>符合本通知第一条资助与奖励标准</w:t>
      </w:r>
      <w:r>
        <w:rPr>
          <w:rFonts w:hint="eastAsia" w:ascii="仿宋_GB2312" w:eastAsia="仿宋_GB2312"/>
          <w:sz w:val="32"/>
          <w:szCs w:val="32"/>
        </w:rPr>
        <w:t>的企事业单位</w:t>
      </w:r>
      <w:r>
        <w:rPr>
          <w:rFonts w:hint="eastAsia" w:ascii="仿宋_GB2312" w:eastAsia="仿宋_GB2312"/>
          <w:sz w:val="32"/>
          <w:szCs w:val="32"/>
          <w:lang w:eastAsia="zh-CN"/>
        </w:rPr>
        <w:t>及个人</w:t>
      </w:r>
      <w:r>
        <w:rPr>
          <w:rFonts w:hint="eastAsia" w:ascii="仿宋_GB2312" w:eastAsia="仿宋_GB2312"/>
          <w:sz w:val="32"/>
          <w:szCs w:val="32"/>
        </w:rPr>
        <w:t>。具体名单以国家</w:t>
      </w:r>
      <w:r>
        <w:rPr>
          <w:rFonts w:hint="eastAsia" w:ascii="仿宋_GB2312" w:eastAsia="仿宋_GB2312"/>
          <w:sz w:val="32"/>
          <w:szCs w:val="32"/>
          <w:lang w:eastAsia="zh-CN"/>
        </w:rPr>
        <w:t>知识产权</w:t>
      </w:r>
      <w:r>
        <w:rPr>
          <w:rFonts w:hint="eastAsia" w:ascii="仿宋_GB2312" w:eastAsia="仿宋_GB2312"/>
          <w:sz w:val="32"/>
          <w:szCs w:val="32"/>
        </w:rPr>
        <w:t>局提供的</w:t>
      </w:r>
      <w:r>
        <w:rPr>
          <w:rFonts w:hint="eastAsia" w:ascii="仿宋_GB2312" w:eastAsia="仿宋_GB2312"/>
          <w:sz w:val="32"/>
          <w:szCs w:val="32"/>
          <w:lang w:eastAsia="zh-CN"/>
        </w:rPr>
        <w:t>名单及相关证明文件</w:t>
      </w:r>
      <w:r>
        <w:rPr>
          <w:rFonts w:hint="eastAsia" w:ascii="仿宋_GB2312" w:eastAsia="仿宋_GB2312"/>
          <w:sz w:val="32"/>
          <w:szCs w:val="32"/>
        </w:rPr>
        <w:t>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黑体" w:eastAsia="黑体"/>
          <w:sz w:val="32"/>
          <w:szCs w:val="32"/>
        </w:rPr>
      </w:pPr>
      <w:r>
        <w:rPr>
          <w:rFonts w:hint="eastAsia" w:ascii="黑体" w:eastAsia="黑体"/>
          <w:sz w:val="32"/>
          <w:szCs w:val="32"/>
          <w:lang w:eastAsia="zh-CN"/>
        </w:rPr>
        <w:t>四、申请资料与要求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各申请单位及各申请人申请时需提交以下资料：《关于拨付20</w:t>
      </w:r>
      <w:r>
        <w:rPr>
          <w:rFonts w:hint="eastAsia" w:ascii="仿宋_GB2312" w:eastAsia="仿宋_GB2312"/>
          <w:sz w:val="32"/>
          <w:szCs w:val="32"/>
          <w:lang w:val="en-US" w:eastAsia="zh-CN"/>
        </w:rPr>
        <w:t>21</w:t>
      </w:r>
      <w:r>
        <w:rPr>
          <w:rFonts w:hint="eastAsia" w:ascii="仿宋_GB2312" w:eastAsia="仿宋_GB2312"/>
          <w:sz w:val="32"/>
          <w:szCs w:val="32"/>
          <w:lang w:eastAsia="zh-CN"/>
        </w:rPr>
        <w:t>年度相关奖励资金的请示》、营业执照复印件、法人身份复印件（个人申报提交本人身份证正反两面复印件）、发明专利证书复印件、所缴纳的官方规定费</w:t>
      </w:r>
      <w:r>
        <w:rPr>
          <w:rFonts w:hint="eastAsia" w:ascii="仿宋_GB2312" w:eastAsia="仿宋_GB2312"/>
          <w:sz w:val="32"/>
          <w:szCs w:val="32"/>
          <w:lang w:val="en-US" w:eastAsia="zh-CN"/>
        </w:rPr>
        <w:t>用</w:t>
      </w:r>
      <w:r>
        <w:rPr>
          <w:rFonts w:hint="eastAsia" w:ascii="仿宋_GB2312" w:eastAsia="仿宋_GB2312"/>
          <w:sz w:val="32"/>
          <w:szCs w:val="32"/>
          <w:lang w:eastAsia="zh-CN"/>
        </w:rPr>
        <w:t>发票复印件、对公账户开户许可证复印件（个人申报提交本人有效银行账户）。申请材料盖公司公章，个人申请需本人签名。各申报单位及各申请人请将纸质材料</w:t>
      </w:r>
      <w:r>
        <w:rPr>
          <w:rFonts w:hint="eastAsia" w:ascii="仿宋_GB2312" w:eastAsia="仿宋_GB2312"/>
          <w:sz w:val="32"/>
          <w:szCs w:val="32"/>
        </w:rPr>
        <w:t>一式两份</w:t>
      </w:r>
      <w:r>
        <w:rPr>
          <w:rFonts w:hint="eastAsia" w:ascii="仿宋_GB2312" w:eastAsia="仿宋_GB2312"/>
          <w:sz w:val="32"/>
          <w:szCs w:val="32"/>
          <w:lang w:eastAsia="zh-CN"/>
        </w:rPr>
        <w:t>制定成册</w:t>
      </w:r>
      <w:r>
        <w:rPr>
          <w:rFonts w:hint="eastAsia" w:ascii="仿宋_GB2312" w:eastAsia="仿宋_GB2312"/>
          <w:b/>
          <w:bCs/>
          <w:sz w:val="32"/>
          <w:szCs w:val="32"/>
        </w:rPr>
        <w:t>于20</w:t>
      </w:r>
      <w:r>
        <w:rPr>
          <w:rFonts w:hint="eastAsia" w:ascii="仿宋_GB2312" w:eastAsia="仿宋_GB2312"/>
          <w:b/>
          <w:bCs/>
          <w:sz w:val="32"/>
          <w:szCs w:val="32"/>
          <w:lang w:val="en-US" w:eastAsia="zh-CN"/>
        </w:rPr>
        <w:t>22</w:t>
      </w:r>
      <w:r>
        <w:rPr>
          <w:rFonts w:hint="eastAsia" w:ascii="仿宋_GB2312" w:eastAsia="仿宋_GB2312"/>
          <w:b/>
          <w:bCs/>
          <w:sz w:val="32"/>
          <w:szCs w:val="32"/>
        </w:rPr>
        <w:t>年</w:t>
      </w:r>
      <w:r>
        <w:rPr>
          <w:rFonts w:hint="eastAsia" w:ascii="仿宋_GB2312" w:eastAsia="仿宋_GB2312"/>
          <w:b/>
          <w:bCs/>
          <w:sz w:val="32"/>
          <w:szCs w:val="32"/>
          <w:lang w:val="en-US" w:eastAsia="zh-CN"/>
        </w:rPr>
        <w:t>9</w:t>
      </w:r>
      <w:r>
        <w:rPr>
          <w:rFonts w:hint="eastAsia" w:ascii="仿宋_GB2312" w:eastAsia="仿宋_GB2312"/>
          <w:b/>
          <w:bCs/>
          <w:sz w:val="32"/>
          <w:szCs w:val="32"/>
        </w:rPr>
        <w:t>月</w:t>
      </w:r>
      <w:r>
        <w:rPr>
          <w:rFonts w:hint="eastAsia" w:ascii="仿宋_GB2312" w:eastAsia="仿宋_GB2312"/>
          <w:b/>
          <w:bCs/>
          <w:sz w:val="32"/>
          <w:szCs w:val="32"/>
          <w:lang w:val="en-US" w:eastAsia="zh-CN"/>
        </w:rPr>
        <w:t>15</w:t>
      </w:r>
      <w:r>
        <w:rPr>
          <w:rFonts w:hint="eastAsia" w:ascii="仿宋_GB2312" w:eastAsia="仿宋_GB2312"/>
          <w:b/>
          <w:bCs/>
          <w:sz w:val="32"/>
          <w:szCs w:val="32"/>
        </w:rPr>
        <w:t>日前</w:t>
      </w:r>
      <w:r>
        <w:rPr>
          <w:rFonts w:hint="eastAsia" w:ascii="仿宋_GB2312" w:eastAsia="仿宋_GB2312"/>
          <w:sz w:val="32"/>
          <w:szCs w:val="32"/>
        </w:rPr>
        <w:t>报至</w:t>
      </w:r>
      <w:r>
        <w:rPr>
          <w:rFonts w:hint="eastAsia" w:ascii="仿宋_GB2312" w:eastAsia="仿宋_GB2312"/>
          <w:sz w:val="32"/>
          <w:szCs w:val="32"/>
          <w:lang w:eastAsia="zh-CN"/>
        </w:rPr>
        <w:t>通山县市场监督管理局（知识产权局）知识产权股（</w:t>
      </w:r>
      <w:r>
        <w:rPr>
          <w:rFonts w:hint="eastAsia" w:ascii="仿宋_GB2312" w:eastAsia="仿宋_GB2312"/>
          <w:sz w:val="32"/>
          <w:szCs w:val="32"/>
          <w:lang w:val="en-US" w:eastAsia="zh-CN"/>
        </w:rPr>
        <w:t>408室</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电子档发到指定邮箱</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eastAsia="仿宋_GB2312"/>
          <w:sz w:val="32"/>
          <w:szCs w:val="32"/>
          <w:lang w:val="en-US"/>
        </w:rPr>
      </w:pPr>
      <w:r>
        <w:rPr>
          <w:rFonts w:hint="eastAsia" w:ascii="仿宋_GB2312" w:eastAsia="仿宋_GB2312"/>
          <w:sz w:val="32"/>
          <w:szCs w:val="32"/>
        </w:rPr>
        <w:t>联系人：</w:t>
      </w:r>
      <w:r>
        <w:rPr>
          <w:rFonts w:hint="eastAsia" w:ascii="仿宋_GB2312" w:eastAsia="仿宋_GB2312"/>
          <w:sz w:val="32"/>
          <w:szCs w:val="32"/>
          <w:lang w:eastAsia="zh-CN"/>
        </w:rPr>
        <w:t>徐培森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电  话：0715-</w:t>
      </w:r>
      <w:r>
        <w:rPr>
          <w:rFonts w:hint="eastAsia" w:ascii="仿宋_GB2312" w:eastAsia="仿宋_GB2312"/>
          <w:sz w:val="32"/>
          <w:szCs w:val="32"/>
          <w:lang w:val="en-US" w:eastAsia="zh-CN"/>
        </w:rPr>
        <w:t>2907018；13476912271</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sz w:val="32"/>
          <w:szCs w:val="32"/>
          <w:lang w:eastAsia="zh-CN"/>
        </w:rPr>
        <w:t>邮</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箱</w:t>
      </w:r>
      <w:r>
        <w:rPr>
          <w:rFonts w:hint="eastAsia" w:ascii="仿宋_GB2312" w:eastAsia="仿宋_GB2312"/>
          <w:sz w:val="32"/>
          <w:szCs w:val="32"/>
        </w:rPr>
        <w:t>：</w:t>
      </w: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HYPERLINK "mailto:953162831@qq.com" </w:instrText>
      </w:r>
      <w:r>
        <w:rPr>
          <w:rFonts w:hint="eastAsia" w:ascii="仿宋_GB2312" w:eastAsia="仿宋_GB2312"/>
          <w:color w:val="auto"/>
          <w:sz w:val="32"/>
          <w:szCs w:val="32"/>
          <w:lang w:val="en-US" w:eastAsia="zh-CN"/>
        </w:rPr>
        <w:fldChar w:fldCharType="separate"/>
      </w:r>
      <w:r>
        <w:rPr>
          <w:rStyle w:val="4"/>
          <w:rFonts w:hint="eastAsia" w:ascii="仿宋_GB2312" w:eastAsia="仿宋_GB2312"/>
          <w:color w:val="auto"/>
          <w:sz w:val="32"/>
          <w:szCs w:val="32"/>
          <w:lang w:val="en-US" w:eastAsia="zh-CN"/>
        </w:rPr>
        <w:t>279428771@qq.com</w:t>
      </w:r>
      <w:r>
        <w:rPr>
          <w:rFonts w:hint="eastAsia" w:ascii="仿宋_GB2312" w:eastAsia="仿宋_GB2312"/>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联系地址：通山县市场监督管理局408室</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spacing w:line="360" w:lineRule="auto"/>
        <w:ind w:left="1598" w:leftChars="304" w:hanging="960" w:hangingChars="300"/>
        <w:jc w:val="both"/>
        <w:textAlignment w:val="auto"/>
        <w:outlineLvl w:val="9"/>
        <w:rPr>
          <w:rFonts w:hint="default" w:ascii="仿宋_GB2312" w:hAnsi="仿宋_GB2312" w:eastAsia="仿宋_GB2312" w:cs="仿宋_GB2312"/>
          <w:b/>
          <w:bCs/>
          <w:sz w:val="44"/>
          <w:szCs w:val="44"/>
          <w:lang w:val="en-US" w:eastAsia="zh-CN"/>
        </w:rPr>
      </w:pPr>
      <w:r>
        <w:rPr>
          <w:rFonts w:hint="eastAsia" w:ascii="仿宋_GB2312" w:eastAsia="仿宋_GB2312"/>
          <w:sz w:val="32"/>
          <w:szCs w:val="32"/>
          <w:lang w:val="en-US" w:eastAsia="zh-CN"/>
        </w:rPr>
        <w:t>附件：1.关于拨付2021年度相关奖励资金的请示（含封面、目录）；</w:t>
      </w:r>
    </w:p>
    <w:p>
      <w:pPr>
        <w:keepNext w:val="0"/>
        <w:keepLines w:val="0"/>
        <w:pageBreakBefore w:val="0"/>
        <w:widowControl w:val="0"/>
        <w:kinsoku/>
        <w:wordWrap/>
        <w:overflowPunct/>
        <w:topLinePunct w:val="0"/>
        <w:autoSpaceDE/>
        <w:autoSpaceDN/>
        <w:bidi w:val="0"/>
        <w:spacing w:line="360" w:lineRule="auto"/>
        <w:ind w:left="1596" w:leftChars="760" w:firstLine="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2.2021年度通山县发明专利授权奖励专项资金申报表；</w:t>
      </w:r>
    </w:p>
    <w:p>
      <w:pPr>
        <w:keepNext w:val="0"/>
        <w:keepLines w:val="0"/>
        <w:pageBreakBefore w:val="0"/>
        <w:widowControl w:val="0"/>
        <w:kinsoku/>
        <w:wordWrap/>
        <w:overflowPunct/>
        <w:topLinePunct w:val="0"/>
        <w:autoSpaceDE/>
        <w:autoSpaceDN/>
        <w:bidi w:val="0"/>
        <w:spacing w:line="360" w:lineRule="auto"/>
        <w:ind w:left="0" w:leftChars="0" w:firstLine="1600" w:firstLineChars="500"/>
        <w:jc w:val="both"/>
        <w:textAlignment w:val="auto"/>
        <w:outlineLvl w:val="9"/>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4154" w:leftChars="1216" w:hanging="1600" w:hangingChars="5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通山县市场监督管理局（</w:t>
      </w:r>
      <w:r>
        <w:rPr>
          <w:rFonts w:hint="eastAsia" w:ascii="仿宋_GB2312" w:eastAsia="仿宋_GB2312"/>
          <w:sz w:val="32"/>
          <w:szCs w:val="32"/>
        </w:rPr>
        <w:t>知识产权局</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23</w:t>
      </w:r>
      <w:bookmarkStart w:id="0" w:name="_GoBack"/>
      <w:bookmarkEnd w:id="0"/>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_GB2312" w:hAnsi="仿宋_GB2312" w:eastAsia="仿宋_GB2312" w:cs="仿宋_GB2312"/>
          <w:b w:val="0"/>
          <w:bCs w:val="0"/>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方正小标宋简体"/>
          <w:b w:val="0"/>
          <w:bCs w:val="0"/>
          <w:sz w:val="56"/>
          <w:szCs w:val="56"/>
          <w:lang w:val="en-US" w:eastAsia="zh-CN"/>
        </w:rPr>
      </w:pPr>
      <w:r>
        <w:rPr>
          <w:rFonts w:hint="eastAsia" w:ascii="方正小标宋简体" w:hAnsi="方正小标宋简体" w:eastAsia="方正小标宋简体" w:cs="方正小标宋简体"/>
          <w:b w:val="0"/>
          <w:bCs w:val="0"/>
          <w:sz w:val="56"/>
          <w:szCs w:val="56"/>
          <w:lang w:val="en-US" w:eastAsia="zh-CN"/>
        </w:rPr>
        <w:t>2021年度通山县</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方正小标宋简体"/>
          <w:b w:val="0"/>
          <w:bCs w:val="0"/>
          <w:sz w:val="56"/>
          <w:szCs w:val="56"/>
          <w:lang w:val="en-US" w:eastAsia="zh-CN"/>
        </w:rPr>
      </w:pPr>
      <w:r>
        <w:rPr>
          <w:rFonts w:hint="eastAsia" w:ascii="方正小标宋简体" w:hAnsi="方正小标宋简体" w:eastAsia="方正小标宋简体" w:cs="方正小标宋简体"/>
          <w:b w:val="0"/>
          <w:bCs w:val="0"/>
          <w:sz w:val="56"/>
          <w:szCs w:val="56"/>
          <w:lang w:val="en-US" w:eastAsia="zh-CN"/>
        </w:rPr>
        <w:t>知识产权资助与奖励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96"/>
          <w:szCs w:val="96"/>
          <w:lang w:val="en-US" w:eastAsia="zh-CN"/>
        </w:rPr>
      </w:pPr>
      <w:r>
        <w:rPr>
          <w:rFonts w:hint="eastAsia" w:ascii="仿宋_GB2312" w:hAnsi="仿宋_GB2312" w:eastAsia="仿宋_GB2312" w:cs="仿宋_GB2312"/>
          <w:b/>
          <w:bCs/>
          <w:sz w:val="96"/>
          <w:szCs w:val="96"/>
          <w:lang w:val="en-US" w:eastAsia="zh-CN"/>
        </w:rPr>
        <w:t>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96"/>
          <w:szCs w:val="96"/>
          <w:lang w:val="en-US" w:eastAsia="zh-CN"/>
        </w:rPr>
      </w:pPr>
      <w:r>
        <w:rPr>
          <w:rFonts w:hint="eastAsia" w:ascii="仿宋_GB2312" w:hAnsi="仿宋_GB2312" w:eastAsia="仿宋_GB2312" w:cs="仿宋_GB2312"/>
          <w:b/>
          <w:bCs/>
          <w:sz w:val="96"/>
          <w:szCs w:val="96"/>
          <w:lang w:val="en-US" w:eastAsia="zh-CN"/>
        </w:rPr>
        <w:t>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96"/>
          <w:szCs w:val="96"/>
          <w:lang w:val="en-US" w:eastAsia="zh-CN"/>
        </w:rPr>
      </w:pPr>
      <w:r>
        <w:rPr>
          <w:rFonts w:hint="eastAsia" w:ascii="仿宋_GB2312" w:hAnsi="仿宋_GB2312" w:eastAsia="仿宋_GB2312" w:cs="仿宋_GB2312"/>
          <w:b/>
          <w:bCs/>
          <w:sz w:val="96"/>
          <w:szCs w:val="96"/>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96"/>
          <w:szCs w:val="96"/>
          <w:lang w:val="en-US" w:eastAsia="zh-CN"/>
        </w:rPr>
      </w:pPr>
      <w:r>
        <w:rPr>
          <w:rFonts w:hint="eastAsia" w:ascii="仿宋_GB2312" w:hAnsi="仿宋_GB2312" w:eastAsia="仿宋_GB2312" w:cs="仿宋_GB2312"/>
          <w:b/>
          <w:bCs/>
          <w:sz w:val="96"/>
          <w:szCs w:val="96"/>
          <w:lang w:val="en-US" w:eastAsia="zh-CN"/>
        </w:rPr>
        <w:t>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285" w:firstLineChars="4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72"/>
          <w:szCs w:val="7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lang w:val="en-US" w:eastAsia="zh-CN"/>
        </w:rPr>
        <w:t>2022年  月  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48"/>
          <w:szCs w:val="48"/>
          <w:lang w:val="en-US" w:eastAsia="zh-CN"/>
        </w:rPr>
        <w:t>目  录</w:t>
      </w:r>
    </w:p>
    <w:p>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bCs/>
          <w:sz w:val="44"/>
          <w:szCs w:val="44"/>
          <w:lang w:val="en-US" w:eastAsia="zh-CN"/>
        </w:rPr>
      </w:pPr>
    </w:p>
    <w:p>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1.关于拨付2021年度相关奖励资金的请示（附件1）</w:t>
      </w:r>
    </w:p>
    <w:p>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pacing w:val="-20"/>
          <w:sz w:val="32"/>
          <w:szCs w:val="32"/>
          <w:lang w:val="en-US" w:eastAsia="zh-CN"/>
        </w:rPr>
        <w:t>2021年度通山县发明专利授权奖励专项资金申报表（附件2）</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XXX</w:t>
      </w:r>
      <w:r>
        <w:rPr>
          <w:rFonts w:hint="eastAsia" w:ascii="仿宋_GB2312" w:hAnsi="仿宋_GB2312" w:eastAsia="仿宋_GB2312" w:cs="仿宋_GB2312"/>
          <w:sz w:val="32"/>
          <w:szCs w:val="32"/>
          <w:lang w:eastAsia="zh-CN"/>
        </w:rPr>
        <w:t>公司营业执照复印件</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4.开户许可证复印件</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5.法人身份证复印件</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6.发明专利证书及相关证明文件复印件</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关于拨付20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年度相关奖励资金的</w:t>
      </w:r>
      <w:r>
        <w:rPr>
          <w:rFonts w:hint="eastAsia" w:ascii="方正小标宋简体" w:hAnsi="方正小标宋简体" w:eastAsia="方正小标宋简体" w:cs="方正小标宋简体"/>
          <w:b w:val="0"/>
          <w:bCs w:val="0"/>
          <w:sz w:val="44"/>
          <w:szCs w:val="44"/>
          <w:lang w:eastAsia="zh-CN"/>
        </w:rPr>
        <w:t>请示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(参考模板)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通山县市场监督管理局</w:t>
      </w:r>
      <w:r>
        <w:rPr>
          <w:rFonts w:hint="eastAsia" w:ascii="仿宋_GB2312" w:hAnsi="仿宋_GB2312" w:eastAsia="仿宋_GB2312" w:cs="仿宋_GB2312"/>
          <w:sz w:val="32"/>
          <w:szCs w:val="32"/>
          <w:lang w:val="en-US" w:eastAsia="zh-CN"/>
        </w:rPr>
        <w:t>(知识产权局)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年度我公司获得XXXX</w:t>
      </w:r>
      <w:r>
        <w:rPr>
          <w:rFonts w:hint="eastAsia" w:ascii="仿宋_GB2312" w:hAnsi="仿宋_GB2312" w:eastAsia="仿宋_GB2312" w:cs="仿宋_GB2312"/>
          <w:sz w:val="32"/>
          <w:szCs w:val="32"/>
          <w:lang w:eastAsia="zh-CN"/>
        </w:rPr>
        <w:t>发明专利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证书号：</w:t>
      </w:r>
      <w:r>
        <w:rPr>
          <w:rFonts w:hint="eastAsia" w:ascii="仿宋_GB2312" w:hAnsi="仿宋_GB2312" w:eastAsia="仿宋_GB2312" w:cs="仿宋_GB2312"/>
          <w:sz w:val="32"/>
          <w:szCs w:val="32"/>
        </w:rPr>
        <w:t>XXXXXX)，按照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国家知识产权局关于进一步严格规范专利申请行为的通知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（国知发保字〔2021〕1号）</w:t>
      </w:r>
      <w:r>
        <w:rPr>
          <w:rFonts w:hint="eastAsia" w:ascii="仿宋_GB2312" w:eastAsia="仿宋_GB2312"/>
          <w:sz w:val="32"/>
          <w:szCs w:val="32"/>
          <w:lang w:eastAsia="zh-CN"/>
        </w:rPr>
        <w:t>文件精神</w:t>
      </w:r>
      <w:r>
        <w:rPr>
          <w:rFonts w:hint="eastAsia" w:ascii="仿宋_GB2312" w:hAnsi="仿宋_GB2312" w:eastAsia="仿宋_GB2312" w:cs="仿宋_GB2312"/>
          <w:sz w:val="32"/>
          <w:szCs w:val="32"/>
        </w:rPr>
        <w:t>，现申请拨付我公司XX元(大写)。本公司承诺提交的相关申请材料真实有效，自愿承担相关法律责任。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特此申请。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XX公司(盖章)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年X月X日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jc w:val="both"/>
        <w:textAlignment w:val="auto"/>
        <w:outlineLvl w:val="9"/>
      </w:pPr>
    </w:p>
    <w:p>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val="0"/>
          <w:bCs w:val="0"/>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b/>
          <w:bCs/>
          <w:spacing w:val="-22"/>
          <w:sz w:val="36"/>
          <w:szCs w:val="36"/>
        </w:rPr>
      </w:pPr>
      <w:r>
        <w:rPr>
          <w:rFonts w:hint="eastAsia" w:ascii="仿宋" w:hAnsi="仿宋" w:eastAsia="仿宋"/>
          <w:b/>
          <w:bCs/>
          <w:spacing w:val="-22"/>
          <w:sz w:val="36"/>
          <w:szCs w:val="36"/>
        </w:rPr>
        <w:t>20</w:t>
      </w:r>
      <w:r>
        <w:rPr>
          <w:rFonts w:hint="eastAsia" w:ascii="仿宋" w:hAnsi="仿宋" w:eastAsia="仿宋"/>
          <w:b/>
          <w:bCs/>
          <w:spacing w:val="-22"/>
          <w:sz w:val="36"/>
          <w:szCs w:val="36"/>
          <w:lang w:val="en-US" w:eastAsia="zh-CN"/>
        </w:rPr>
        <w:t>21年度</w:t>
      </w:r>
      <w:r>
        <w:rPr>
          <w:rFonts w:hint="eastAsia" w:ascii="仿宋" w:hAnsi="仿宋" w:eastAsia="仿宋"/>
          <w:b/>
          <w:bCs/>
          <w:spacing w:val="-22"/>
          <w:sz w:val="36"/>
          <w:szCs w:val="36"/>
          <w:lang w:eastAsia="zh-CN"/>
        </w:rPr>
        <w:t>通山县</w:t>
      </w:r>
      <w:r>
        <w:rPr>
          <w:rFonts w:hint="eastAsia" w:ascii="仿宋" w:hAnsi="仿宋" w:eastAsia="仿宋"/>
          <w:b/>
          <w:bCs/>
          <w:spacing w:val="-22"/>
          <w:sz w:val="36"/>
          <w:szCs w:val="36"/>
        </w:rPr>
        <w:t>发明专利授权奖励专项资金申报表</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221"/>
        <w:gridCol w:w="1930"/>
        <w:gridCol w:w="464"/>
        <w:gridCol w:w="43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申请人名称（盖章）</w:t>
            </w:r>
          </w:p>
        </w:tc>
        <w:tc>
          <w:tcPr>
            <w:tcW w:w="7011"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6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申请人类型</w:t>
            </w:r>
          </w:p>
        </w:tc>
        <w:tc>
          <w:tcPr>
            <w:tcW w:w="701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eastAsia="仿宋"/>
                <w:lang w:eastAsia="zh-CN"/>
              </w:rPr>
            </w:pPr>
            <w:r>
              <w:rPr>
                <w:rFonts w:hint="eastAsia" w:ascii="仿宋" w:hAnsi="仿宋" w:eastAsia="仿宋"/>
                <w:sz w:val="24"/>
              </w:rPr>
              <w:t xml:space="preserve">□ 企业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 xml:space="preserve"> 个人         □ </w:t>
            </w:r>
            <w:r>
              <w:rPr>
                <w:rFonts w:hint="eastAsia" w:ascii="仿宋" w:hAnsi="仿宋" w:eastAsia="仿宋"/>
                <w:sz w:val="24"/>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lang w:eastAsia="zh-CN"/>
              </w:rPr>
            </w:pPr>
            <w:r>
              <w:rPr>
                <w:rFonts w:hint="eastAsia" w:ascii="仿宋" w:hAnsi="仿宋" w:eastAsia="仿宋"/>
                <w:b/>
                <w:sz w:val="24"/>
                <w:lang w:eastAsia="zh-CN"/>
              </w:rPr>
              <w:t>法定代表人</w:t>
            </w:r>
          </w:p>
        </w:tc>
        <w:tc>
          <w:tcPr>
            <w:tcW w:w="4151"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903"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lang w:eastAsia="zh-CN"/>
              </w:rPr>
            </w:pPr>
            <w:r>
              <w:rPr>
                <w:rFonts w:hint="eastAsia" w:ascii="仿宋" w:hAnsi="仿宋" w:eastAsia="仿宋"/>
                <w:b/>
                <w:sz w:val="24"/>
                <w:lang w:eastAsia="zh-CN"/>
              </w:rPr>
              <w:t>电话</w:t>
            </w:r>
          </w:p>
        </w:tc>
        <w:tc>
          <w:tcPr>
            <w:tcW w:w="195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联 系 人</w:t>
            </w:r>
          </w:p>
        </w:tc>
        <w:tc>
          <w:tcPr>
            <w:tcW w:w="4151"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903"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电话</w:t>
            </w:r>
          </w:p>
        </w:tc>
        <w:tc>
          <w:tcPr>
            <w:tcW w:w="195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通信地址</w:t>
            </w:r>
          </w:p>
        </w:tc>
        <w:tc>
          <w:tcPr>
            <w:tcW w:w="4151"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903"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邮编</w:t>
            </w:r>
          </w:p>
        </w:tc>
        <w:tc>
          <w:tcPr>
            <w:tcW w:w="195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收款单位（个人）</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户　　名</w:t>
            </w:r>
          </w:p>
        </w:tc>
        <w:tc>
          <w:tcPr>
            <w:tcW w:w="7011" w:type="dxa"/>
            <w:gridSpan w:val="5"/>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开户行名称</w:t>
            </w:r>
          </w:p>
        </w:tc>
        <w:tc>
          <w:tcPr>
            <w:tcW w:w="7011" w:type="dxa"/>
            <w:gridSpan w:val="5"/>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帐  号</w:t>
            </w:r>
          </w:p>
        </w:tc>
        <w:tc>
          <w:tcPr>
            <w:tcW w:w="7011" w:type="dxa"/>
            <w:gridSpan w:val="5"/>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序号</w:t>
            </w:r>
          </w:p>
        </w:tc>
        <w:tc>
          <w:tcPr>
            <w:tcW w:w="2221"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专利名称</w:t>
            </w:r>
          </w:p>
        </w:tc>
        <w:tc>
          <w:tcPr>
            <w:tcW w:w="2394"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专利号</w:t>
            </w:r>
          </w:p>
        </w:tc>
        <w:tc>
          <w:tcPr>
            <w:tcW w:w="2396"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r>
              <w:rPr>
                <w:rFonts w:hint="eastAsia" w:ascii="仿宋" w:hAnsi="仿宋" w:eastAsia="仿宋"/>
                <w:b/>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p>
        </w:tc>
        <w:tc>
          <w:tcPr>
            <w:tcW w:w="2221"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2394"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2396"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p>
        </w:tc>
        <w:tc>
          <w:tcPr>
            <w:tcW w:w="2221"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2394"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2396"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67"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b/>
                <w:sz w:val="24"/>
              </w:rPr>
            </w:pPr>
          </w:p>
        </w:tc>
        <w:tc>
          <w:tcPr>
            <w:tcW w:w="2221" w:type="dxa"/>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2394"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c>
          <w:tcPr>
            <w:tcW w:w="2396" w:type="dxa"/>
            <w:gridSpan w:val="2"/>
            <w:noWrap w:val="0"/>
            <w:vAlign w:val="center"/>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9178" w:type="dxa"/>
            <w:gridSpan w:val="6"/>
            <w:noWrap w:val="0"/>
            <w:vAlign w:val="top"/>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r>
              <w:rPr>
                <w:rFonts w:hint="eastAsia" w:ascii="仿宋" w:hAnsi="仿宋" w:eastAsia="仿宋"/>
                <w:sz w:val="24"/>
              </w:rPr>
              <w:t>单位意见：</w:t>
            </w:r>
          </w:p>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r>
              <w:rPr>
                <w:rFonts w:hint="eastAsia" w:ascii="仿宋" w:hAnsi="仿宋" w:eastAsia="仿宋"/>
                <w:sz w:val="24"/>
                <w:lang w:val="en-US" w:eastAsia="zh-CN"/>
              </w:rPr>
              <w:t xml:space="preserve">                  情况属实（必须手写）</w:t>
            </w:r>
          </w:p>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r>
              <w:rPr>
                <w:rFonts w:hint="eastAsia" w:ascii="仿宋" w:hAnsi="仿宋" w:eastAsia="仿宋"/>
                <w:sz w:val="24"/>
              </w:rPr>
              <w:t>　　　　　　　　　　　　　　　　　　　　　　　　　（单位公章）</w:t>
            </w:r>
          </w:p>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r>
              <w:rPr>
                <w:rFonts w:hint="eastAsia" w:ascii="仿宋" w:hAnsi="仿宋" w:eastAsia="仿宋"/>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178" w:type="dxa"/>
            <w:gridSpan w:val="6"/>
            <w:noWrap w:val="0"/>
            <w:vAlign w:val="top"/>
          </w:tcPr>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r>
              <w:rPr>
                <w:rFonts w:hint="eastAsia" w:ascii="仿宋" w:hAnsi="仿宋" w:eastAsia="仿宋"/>
                <w:sz w:val="24"/>
                <w:lang w:eastAsia="zh-CN"/>
              </w:rPr>
              <w:t>通山县场监督管理局（</w:t>
            </w:r>
            <w:r>
              <w:rPr>
                <w:rFonts w:hint="eastAsia" w:ascii="仿宋" w:hAnsi="仿宋" w:eastAsia="仿宋"/>
                <w:sz w:val="24"/>
              </w:rPr>
              <w:t>知识产权局</w:t>
            </w:r>
            <w:r>
              <w:rPr>
                <w:rFonts w:hint="eastAsia" w:ascii="仿宋" w:hAnsi="仿宋" w:eastAsia="仿宋"/>
                <w:sz w:val="24"/>
                <w:lang w:eastAsia="zh-CN"/>
              </w:rPr>
              <w:t>）</w:t>
            </w:r>
            <w:r>
              <w:rPr>
                <w:rFonts w:hint="eastAsia" w:ascii="仿宋" w:hAnsi="仿宋" w:eastAsia="仿宋"/>
                <w:sz w:val="24"/>
              </w:rPr>
              <w:t>审核意见：</w:t>
            </w:r>
          </w:p>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仿宋" w:hAnsi="仿宋" w:eastAsia="仿宋"/>
                <w:sz w:val="24"/>
              </w:rPr>
            </w:pPr>
            <w:r>
              <w:rPr>
                <w:rFonts w:hint="eastAsia" w:ascii="仿宋" w:hAnsi="仿宋" w:eastAsia="仿宋"/>
                <w:sz w:val="24"/>
              </w:rPr>
              <w:t>　　　　　　　　　　　　　　　　　　　　　　　　　（单位公章）</w:t>
            </w:r>
          </w:p>
          <w:p>
            <w:pPr>
              <w:keepNext w:val="0"/>
              <w:keepLines w:val="0"/>
              <w:pageBreakBefore w:val="0"/>
              <w:widowControl w:val="0"/>
              <w:kinsoku/>
              <w:wordWrap/>
              <w:overflowPunct/>
              <w:topLinePunct w:val="0"/>
              <w:autoSpaceDE/>
              <w:autoSpaceDN/>
              <w:bidi w:val="0"/>
              <w:snapToGrid w:val="0"/>
              <w:spacing w:line="500" w:lineRule="exact"/>
              <w:ind w:right="720"/>
              <w:jc w:val="both"/>
              <w:textAlignment w:val="auto"/>
              <w:outlineLvl w:val="9"/>
              <w:rPr>
                <w:rFonts w:hint="eastAsia" w:ascii="仿宋" w:hAnsi="仿宋" w:eastAsia="仿宋"/>
                <w:sz w:val="24"/>
              </w:rPr>
            </w:pPr>
            <w:r>
              <w:rPr>
                <w:rFonts w:hint="eastAsia" w:ascii="仿宋" w:hAnsi="仿宋" w:eastAsia="仿宋"/>
                <w:sz w:val="24"/>
              </w:rPr>
              <w:t>　　　　　　　　　　　　　　　　　　　　　　　　　　年   月   日</w:t>
            </w: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leftChars="-200" w:hanging="420" w:hangingChars="175"/>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注：相关证明材料（发明专利授权证书复印件）作为附件与此表格一并提交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AC5F27-FA91-4A16-8CA8-41036D96D1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0D0C58D2-F52A-40FA-A6DC-FD6D1EB4C80C}"/>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188E031A-E7E8-4B34-8BF9-CEDCD05C38FB}"/>
  </w:font>
  <w:font w:name="仿宋">
    <w:panose1 w:val="02010609060101010101"/>
    <w:charset w:val="86"/>
    <w:family w:val="auto"/>
    <w:pitch w:val="default"/>
    <w:sig w:usb0="800002BF" w:usb1="38CF7CFA" w:usb2="00000016" w:usb3="00000000" w:csb0="00040001" w:csb1="00000000"/>
    <w:embedRegular r:id="rId4" w:fontKey="{D2E84EF7-D3F1-472F-B55B-229BCA7D9D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DIwNzgwZWVjNWIzMGZhNDcyYTY4YmU3NjljY2UifQ=="/>
  </w:docVars>
  <w:rsids>
    <w:rsidRoot w:val="2DB564DE"/>
    <w:rsid w:val="004C610E"/>
    <w:rsid w:val="01421911"/>
    <w:rsid w:val="0241705E"/>
    <w:rsid w:val="02800E29"/>
    <w:rsid w:val="03627B80"/>
    <w:rsid w:val="03910E93"/>
    <w:rsid w:val="05E05CBF"/>
    <w:rsid w:val="061218A2"/>
    <w:rsid w:val="069A0ECC"/>
    <w:rsid w:val="06D52044"/>
    <w:rsid w:val="09671277"/>
    <w:rsid w:val="0A0E3732"/>
    <w:rsid w:val="0A6B4047"/>
    <w:rsid w:val="0A9B2F05"/>
    <w:rsid w:val="0BCC49E8"/>
    <w:rsid w:val="0C2C0435"/>
    <w:rsid w:val="0C4152B3"/>
    <w:rsid w:val="0D0779F2"/>
    <w:rsid w:val="0DB21B85"/>
    <w:rsid w:val="0F033B34"/>
    <w:rsid w:val="0F084899"/>
    <w:rsid w:val="12694198"/>
    <w:rsid w:val="15B65D80"/>
    <w:rsid w:val="16892FB8"/>
    <w:rsid w:val="17C261C8"/>
    <w:rsid w:val="17FC6D9F"/>
    <w:rsid w:val="18A60032"/>
    <w:rsid w:val="1B691BAF"/>
    <w:rsid w:val="1D5D3743"/>
    <w:rsid w:val="1DEB3B8A"/>
    <w:rsid w:val="1F5F38A9"/>
    <w:rsid w:val="20A46A1B"/>
    <w:rsid w:val="20F20384"/>
    <w:rsid w:val="21170B2B"/>
    <w:rsid w:val="228F0B06"/>
    <w:rsid w:val="23E24BFE"/>
    <w:rsid w:val="24852E97"/>
    <w:rsid w:val="25F359A4"/>
    <w:rsid w:val="2655580A"/>
    <w:rsid w:val="28A85E6A"/>
    <w:rsid w:val="28CA588A"/>
    <w:rsid w:val="29204356"/>
    <w:rsid w:val="29A404B3"/>
    <w:rsid w:val="29F63470"/>
    <w:rsid w:val="2A0B1BAE"/>
    <w:rsid w:val="2A8D5ABB"/>
    <w:rsid w:val="2AE36472"/>
    <w:rsid w:val="2D6E7769"/>
    <w:rsid w:val="2DB564DE"/>
    <w:rsid w:val="2E0428ED"/>
    <w:rsid w:val="302765AF"/>
    <w:rsid w:val="302C4E11"/>
    <w:rsid w:val="311B28C9"/>
    <w:rsid w:val="326E5D1B"/>
    <w:rsid w:val="33FD0F69"/>
    <w:rsid w:val="34DB7533"/>
    <w:rsid w:val="353E1388"/>
    <w:rsid w:val="356C0D9C"/>
    <w:rsid w:val="36770937"/>
    <w:rsid w:val="37743032"/>
    <w:rsid w:val="38B12267"/>
    <w:rsid w:val="38D1479C"/>
    <w:rsid w:val="3CE65699"/>
    <w:rsid w:val="3D1046B0"/>
    <w:rsid w:val="3DC261CB"/>
    <w:rsid w:val="3E307E06"/>
    <w:rsid w:val="40F73FF4"/>
    <w:rsid w:val="41B31C59"/>
    <w:rsid w:val="44CA2B72"/>
    <w:rsid w:val="44DA1B1D"/>
    <w:rsid w:val="49984CCE"/>
    <w:rsid w:val="49E8272B"/>
    <w:rsid w:val="4CFB277D"/>
    <w:rsid w:val="4D170ABD"/>
    <w:rsid w:val="4EE91602"/>
    <w:rsid w:val="4F2F5384"/>
    <w:rsid w:val="4F691C49"/>
    <w:rsid w:val="52C164DB"/>
    <w:rsid w:val="585C23C7"/>
    <w:rsid w:val="5AED0F6B"/>
    <w:rsid w:val="5CC23594"/>
    <w:rsid w:val="5CEC60E3"/>
    <w:rsid w:val="5CF841EB"/>
    <w:rsid w:val="5E600009"/>
    <w:rsid w:val="5EA8712E"/>
    <w:rsid w:val="60554DAD"/>
    <w:rsid w:val="60D768D1"/>
    <w:rsid w:val="62A84707"/>
    <w:rsid w:val="63075D12"/>
    <w:rsid w:val="63CA30BD"/>
    <w:rsid w:val="66944A74"/>
    <w:rsid w:val="66E618E5"/>
    <w:rsid w:val="67954788"/>
    <w:rsid w:val="682455C0"/>
    <w:rsid w:val="6960635D"/>
    <w:rsid w:val="696542E7"/>
    <w:rsid w:val="6AF745CA"/>
    <w:rsid w:val="6EA04004"/>
    <w:rsid w:val="6F372FA9"/>
    <w:rsid w:val="6FC265E7"/>
    <w:rsid w:val="700C51A7"/>
    <w:rsid w:val="73531308"/>
    <w:rsid w:val="751A7E6B"/>
    <w:rsid w:val="761D1C01"/>
    <w:rsid w:val="79604608"/>
    <w:rsid w:val="7A2C53E6"/>
    <w:rsid w:val="7A3804DA"/>
    <w:rsid w:val="7A8328FF"/>
    <w:rsid w:val="7B6A3E22"/>
    <w:rsid w:val="7B704827"/>
    <w:rsid w:val="7BB337B2"/>
    <w:rsid w:val="7DFD6A1B"/>
    <w:rsid w:val="7EB5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1F376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9"/>
    <customShpInfo spid="_x0000_s1027"/>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2177</Words>
  <Characters>2330</Characters>
  <Lines>0</Lines>
  <Paragraphs>0</Paragraphs>
  <TotalTime>4</TotalTime>
  <ScaleCrop>false</ScaleCrop>
  <LinksUpToDate>false</LinksUpToDate>
  <CharactersWithSpaces>2513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2021-02-09T02:52:00Z</dcterms:created>
  <dc:creator>乐鱼儿</dc:creator>
  <cp:lastModifiedBy>亭子</cp:lastModifiedBy>
  <cp:lastPrinted>2021-02-23T02:19:00Z</cp:lastPrinted>
  <dcterms:modified xsi:type="dcterms:W3CDTF">2022-08-23T07:37:47Z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AC900F90F4454DEB9A782A405C1647B9</vt:lpwstr>
  </property>
</Properties>
</file>