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方正大标宋简体" w:hAnsi="方正大标宋简体" w:eastAsia="方正大标宋简体" w:cs="方正大标宋简体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附件4： </w:t>
      </w: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none"/>
          <w:lang w:val="en-US" w:eastAsia="zh-Hans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none"/>
          <w:lang w:val="en-US" w:eastAsia="zh-CN" w:bidi="ar"/>
        </w:rPr>
        <w:t>政务服务事项告知书（样本）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事项依据的法律、法规、规章的名称和相关条款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（内容由各部门制定）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二、告知承诺的方式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本政务服务事项使用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>证明材料告知承诺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sym w:font="Wingdings" w:char="00A8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>、踏勘豁免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sym w:font="Wingdings" w:char="00A8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>、备案管理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sym w:font="Wingdings" w:char="00A8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（可单选或多选）告知承诺方式，申请人愿意作出承诺的，应当向行政机关提交本人或委托人签字后的告知承诺书原件，由委托人签字的需提交由本人签字的委托书。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三、准予行政审批应当具备的条件、标准和技术要求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（内容由各部门制定）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四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、承诺的效力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申请人书面承诺已经符合告知的条件、要求，并愿意承担不实承诺的法律责任后，行政机关不再索要有关材料而依据书面承诺办理相关事项。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五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、申请人履约责任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申请人应在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个工作日内达到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准予行政审批应当具备的条件、标准和技术要求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。政务服务部门在完成审批后的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个工作日内将对申请人承诺符合或者达到的条件、标准、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技术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要求进行核查。经核查与承诺内容不符或者未达到相关条件、标准、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技术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要求的,申请人应在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个工作日整改到位，并立即停止从事取得相关资格范围的活动，且整改期间不得超过承诺期限;逾期拒不整改或者整改后仍不符合条件的,将撤销行政审批决定,并列入失信记录,造成不良影响的按相关规定予以追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六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、不实承诺的责任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（一）申请人对审批决定发生的行为给第三方造成的不良影响、损失和产生的法律后果,依法承担相应的法律责任。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（二）通过告知承诺取得审批决定,在承诺期满不具备审批条件且申请人无法联系的,履行审批职责的行政机关发布拟撤销行政审批决定公告,公告满 3 个工作日仍无法联系的,撤销其行政审批决定,并向社会公示,申请人履诺情况纳入诚信档案。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（三）对通过采取故意隐瞒真实情况、提供虚假承诺等失信行为办理的有关事项，依法撤销行政审批决定，并依法给予行政处罚或行业惩戒。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（本文书由政务服务部门告知申请人。）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经办人（签字）：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 w:bidi="ar"/>
        </w:rPr>
        <w:t xml:space="preserve">                   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 xml:space="preserve">            单位（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公章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）：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NjkxMmFhNmY3YzE5Yjg4MjkyYmVhM2VlZGE5NTYifQ=="/>
  </w:docVars>
  <w:rsids>
    <w:rsidRoot w:val="00000000"/>
    <w:rsid w:val="197A65CE"/>
    <w:rsid w:val="1E217908"/>
    <w:rsid w:val="22841C8F"/>
    <w:rsid w:val="3C851303"/>
    <w:rsid w:val="484A0480"/>
    <w:rsid w:val="4D9541BE"/>
    <w:rsid w:val="52CC5BAB"/>
    <w:rsid w:val="57044C7C"/>
    <w:rsid w:val="62990775"/>
    <w:rsid w:val="66C5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752</Characters>
  <Lines>0</Lines>
  <Paragraphs>0</Paragraphs>
  <TotalTime>4</TotalTime>
  <ScaleCrop>false</ScaleCrop>
  <LinksUpToDate>false</LinksUpToDate>
  <CharactersWithSpaces>863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Administrator.2016-20170517BZ</dc:creator>
  <cp:lastModifiedBy>Administrator</cp:lastModifiedBy>
  <dcterms:modified xsi:type="dcterms:W3CDTF">2023-07-11T01:37:26Z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9B6FEEF7FA4A46E197399D0104E4CA15_13</vt:lpwstr>
  </property>
</Properties>
</file>